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982D" w14:textId="69227CC3" w:rsidR="00CE4228" w:rsidRDefault="00CE4228" w:rsidP="002A3812">
      <w:pPr>
        <w:bidi w:val="0"/>
        <w:spacing w:line="276" w:lineRule="auto"/>
        <w:jc w:val="center"/>
        <w:rPr>
          <w:b/>
          <w:bCs/>
        </w:rPr>
      </w:pPr>
      <w:r w:rsidRPr="009568A3">
        <w:rPr>
          <w:b/>
          <w:bCs/>
        </w:rPr>
        <w:t>FCCI-202</w:t>
      </w:r>
      <w:r>
        <w:rPr>
          <w:rFonts w:hint="cs"/>
          <w:b/>
          <w:bCs/>
          <w:rtl/>
        </w:rPr>
        <w:t>5</w:t>
      </w:r>
      <w:r w:rsidRPr="009568A3">
        <w:rPr>
          <w:b/>
          <w:bCs/>
        </w:rPr>
        <w:t xml:space="preserve"> </w:t>
      </w:r>
      <w:r w:rsidR="002A3812" w:rsidRPr="002A3812">
        <w:rPr>
          <w:b/>
          <w:bCs/>
        </w:rPr>
        <w:t xml:space="preserve">Abstract </w:t>
      </w:r>
      <w:r w:rsidRPr="009568A3">
        <w:rPr>
          <w:b/>
          <w:bCs/>
        </w:rPr>
        <w:t>Formatting and Preparation</w:t>
      </w:r>
      <w:r>
        <w:rPr>
          <w:b/>
          <w:bCs/>
        </w:rPr>
        <w:t xml:space="preserve"> (</w:t>
      </w:r>
      <w:r w:rsidRPr="003936E5">
        <w:rPr>
          <w:b/>
          <w:bCs/>
          <w:color w:val="0070C0"/>
        </w:rPr>
        <w:t>Cambria, 12.pt</w:t>
      </w:r>
      <w:r>
        <w:rPr>
          <w:b/>
          <w:bCs/>
        </w:rPr>
        <w:t>)</w:t>
      </w:r>
    </w:p>
    <w:p w14:paraId="3591AB79" w14:textId="77777777" w:rsidR="00CE4228" w:rsidRPr="009568A3" w:rsidRDefault="00CE4228" w:rsidP="00CE4228">
      <w:pPr>
        <w:bidi w:val="0"/>
        <w:spacing w:line="276" w:lineRule="auto"/>
        <w:jc w:val="center"/>
        <w:rPr>
          <w:b/>
          <w:bCs/>
        </w:rPr>
      </w:pPr>
    </w:p>
    <w:p w14:paraId="306C127B" w14:textId="77777777" w:rsidR="00CE4228" w:rsidRPr="0048423D" w:rsidRDefault="00CE4228" w:rsidP="00CE4228">
      <w:pPr>
        <w:bidi w:val="0"/>
        <w:spacing w:line="276" w:lineRule="auto"/>
        <w:jc w:val="center"/>
        <w:rPr>
          <w:sz w:val="22"/>
          <w:szCs w:val="22"/>
        </w:rPr>
      </w:pPr>
      <w:r w:rsidRPr="0048423D">
        <w:rPr>
          <w:sz w:val="22"/>
          <w:szCs w:val="22"/>
        </w:rPr>
        <w:t>Name</w:t>
      </w:r>
      <w:r>
        <w:rPr>
          <w:sz w:val="22"/>
          <w:szCs w:val="22"/>
        </w:rPr>
        <w:t xml:space="preserve"> </w:t>
      </w:r>
      <w:r w:rsidRPr="0048423D">
        <w:rPr>
          <w:sz w:val="22"/>
          <w:szCs w:val="22"/>
        </w:rPr>
        <w:t>Surname</w:t>
      </w:r>
      <w:r w:rsidRPr="0048423D">
        <w:rPr>
          <w:sz w:val="22"/>
          <w:szCs w:val="22"/>
          <w:vertAlign w:val="superscript"/>
        </w:rPr>
        <w:t>1*</w:t>
      </w:r>
      <w:r w:rsidRPr="0048423D">
        <w:rPr>
          <w:sz w:val="22"/>
          <w:szCs w:val="22"/>
        </w:rPr>
        <w:t>, Name</w:t>
      </w:r>
      <w:r>
        <w:rPr>
          <w:sz w:val="22"/>
          <w:szCs w:val="22"/>
        </w:rPr>
        <w:t xml:space="preserve"> </w:t>
      </w:r>
      <w:r w:rsidRPr="0048423D">
        <w:rPr>
          <w:sz w:val="22"/>
          <w:szCs w:val="22"/>
        </w:rPr>
        <w:t>Surname</w:t>
      </w:r>
      <w:r>
        <w:rPr>
          <w:sz w:val="22"/>
          <w:szCs w:val="22"/>
          <w:vertAlign w:val="superscript"/>
        </w:rPr>
        <w:t>2</w:t>
      </w:r>
      <w:r w:rsidRPr="0048423D">
        <w:rPr>
          <w:sz w:val="22"/>
          <w:szCs w:val="22"/>
          <w:vertAlign w:val="subscript"/>
        </w:rPr>
        <w:t>,</w:t>
      </w:r>
      <w:r>
        <w:rPr>
          <w:sz w:val="22"/>
          <w:szCs w:val="22"/>
          <w:vertAlign w:val="subscript"/>
        </w:rPr>
        <w:t xml:space="preserve"> </w:t>
      </w:r>
      <w:r w:rsidRPr="0048423D">
        <w:rPr>
          <w:sz w:val="22"/>
          <w:szCs w:val="22"/>
        </w:rPr>
        <w:t>… (</w:t>
      </w:r>
      <w:r w:rsidRPr="003936E5">
        <w:rPr>
          <w:color w:val="0070C0"/>
          <w:sz w:val="22"/>
          <w:szCs w:val="22"/>
        </w:rPr>
        <w:t>Cambria, 10.pt</w:t>
      </w:r>
      <w:r w:rsidRPr="0048423D">
        <w:rPr>
          <w:sz w:val="22"/>
          <w:szCs w:val="22"/>
        </w:rPr>
        <w:t>)</w:t>
      </w:r>
    </w:p>
    <w:p w14:paraId="3D0DC423" w14:textId="77777777" w:rsidR="00CE4228" w:rsidRPr="0048423D" w:rsidRDefault="00CE4228" w:rsidP="00CE4228">
      <w:pPr>
        <w:bidi w:val="0"/>
        <w:spacing w:line="276" w:lineRule="auto"/>
        <w:jc w:val="center"/>
        <w:rPr>
          <w:sz w:val="16"/>
          <w:szCs w:val="16"/>
        </w:rPr>
      </w:pPr>
      <w:r w:rsidRPr="0048423D">
        <w:rPr>
          <w:sz w:val="16"/>
          <w:szCs w:val="16"/>
        </w:rPr>
        <w:t>1</w:t>
      </w:r>
      <w:r w:rsidRPr="0048423D">
        <w:rPr>
          <w:rFonts w:cs="Times New Roman"/>
          <w:sz w:val="16"/>
          <w:szCs w:val="16"/>
          <w:rtl/>
        </w:rPr>
        <w:t xml:space="preserve">- </w:t>
      </w:r>
      <w:r w:rsidRPr="0048423D">
        <w:rPr>
          <w:sz w:val="16"/>
          <w:szCs w:val="16"/>
        </w:rPr>
        <w:t>Name of the Department, University Name, Tehran, Iran, email (Cambria, 8.pt)</w:t>
      </w:r>
    </w:p>
    <w:p w14:paraId="542A492E" w14:textId="77777777" w:rsidR="00CE4228" w:rsidRPr="0048423D" w:rsidRDefault="00CE4228" w:rsidP="00CE4228">
      <w:pPr>
        <w:bidi w:val="0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2</w:t>
      </w:r>
      <w:r w:rsidRPr="0048423D">
        <w:rPr>
          <w:rFonts w:cs="Times New Roman"/>
          <w:sz w:val="16"/>
          <w:szCs w:val="16"/>
          <w:rtl/>
        </w:rPr>
        <w:t xml:space="preserve">- </w:t>
      </w:r>
      <w:r w:rsidRPr="0048423D">
        <w:rPr>
          <w:sz w:val="16"/>
          <w:szCs w:val="16"/>
        </w:rPr>
        <w:t>Name of the Department, University Name, Tehran, Iran, email (Cambria, 8.pt)</w:t>
      </w:r>
    </w:p>
    <w:p w14:paraId="75465B13" w14:textId="77777777" w:rsidR="00CE4228" w:rsidRDefault="00CE4228" w:rsidP="00CE4228">
      <w:pPr>
        <w:bidi w:val="0"/>
        <w:spacing w:line="276" w:lineRule="auto"/>
        <w:jc w:val="center"/>
        <w:rPr>
          <w:sz w:val="16"/>
          <w:szCs w:val="16"/>
        </w:rPr>
      </w:pPr>
      <w:r w:rsidRPr="0048423D">
        <w:rPr>
          <w:sz w:val="16"/>
          <w:szCs w:val="16"/>
        </w:rPr>
        <w:t>*Corresponding author</w:t>
      </w:r>
    </w:p>
    <w:p w14:paraId="2720E14A" w14:textId="77777777" w:rsidR="00CE4228" w:rsidRDefault="00CE4228" w:rsidP="00CE4228">
      <w:pPr>
        <w:bidi w:val="0"/>
        <w:spacing w:line="276" w:lineRule="auto"/>
        <w:jc w:val="center"/>
        <w:rPr>
          <w:sz w:val="16"/>
          <w:szCs w:val="16"/>
        </w:rPr>
      </w:pPr>
    </w:p>
    <w:p w14:paraId="336F9140" w14:textId="77777777" w:rsidR="00CE4228" w:rsidRDefault="00CE4228" w:rsidP="00CE4228">
      <w:pPr>
        <w:bidi w:val="0"/>
        <w:spacing w:line="276" w:lineRule="auto"/>
        <w:jc w:val="center"/>
        <w:rPr>
          <w:sz w:val="16"/>
          <w:szCs w:val="16"/>
        </w:rPr>
      </w:pPr>
    </w:p>
    <w:p w14:paraId="354759AD" w14:textId="77777777" w:rsidR="00CE4228" w:rsidRPr="00337364" w:rsidRDefault="00CE4228" w:rsidP="00CE4228">
      <w:pPr>
        <w:pStyle w:val="Heading2"/>
        <w:framePr w:hSpace="0" w:wrap="auto" w:vAnchor="margin" w:hAnchor="text" w:yAlign="inline"/>
        <w:rPr>
          <w:sz w:val="18"/>
          <w:szCs w:val="18"/>
        </w:rPr>
      </w:pPr>
      <w:bookmarkStart w:id="0" w:name="_Hlk198477591"/>
      <w:r>
        <w:t xml:space="preserve">Abstract </w:t>
      </w:r>
      <w:bookmarkEnd w:id="0"/>
      <w:r w:rsidRPr="00337364">
        <w:t>(</w:t>
      </w:r>
      <w:r w:rsidRPr="003936E5">
        <w:rPr>
          <w:color w:val="0070C0"/>
        </w:rPr>
        <w:t>Cambria, 10.pt</w:t>
      </w:r>
      <w:r w:rsidRPr="00337364">
        <w:t>)</w:t>
      </w:r>
    </w:p>
    <w:p w14:paraId="0D481B2A" w14:textId="124043FF" w:rsidR="00CE4228" w:rsidRPr="00401B33" w:rsidRDefault="00CE4228" w:rsidP="00401B33">
      <w:pPr>
        <w:bidi w:val="0"/>
        <w:rPr>
          <w:sz w:val="20"/>
          <w:szCs w:val="20"/>
        </w:rPr>
      </w:pPr>
      <w:r w:rsidRPr="009837F1">
        <w:rPr>
          <w:sz w:val="20"/>
          <w:szCs w:val="20"/>
        </w:rPr>
        <w:t>(</w:t>
      </w:r>
      <w:r w:rsidRPr="009837F1">
        <w:rPr>
          <w:color w:val="0070C0"/>
          <w:sz w:val="20"/>
          <w:szCs w:val="20"/>
        </w:rPr>
        <w:t>Cambria, 10.pt</w:t>
      </w:r>
      <w:r w:rsidRPr="009837F1">
        <w:rPr>
          <w:sz w:val="20"/>
          <w:szCs w:val="20"/>
        </w:rPr>
        <w:t>)</w:t>
      </w:r>
      <w:r>
        <w:rPr>
          <w:sz w:val="20"/>
          <w:szCs w:val="20"/>
        </w:rPr>
        <w:t xml:space="preserve"> The abstract appears before the keywords. The abstract must be limited between </w:t>
      </w:r>
      <w:r w:rsidR="00401B33">
        <w:rPr>
          <w:sz w:val="20"/>
          <w:szCs w:val="20"/>
        </w:rPr>
        <w:t>550</w:t>
      </w:r>
      <w:r>
        <w:rPr>
          <w:sz w:val="20"/>
          <w:szCs w:val="20"/>
        </w:rPr>
        <w:t xml:space="preserve"> to </w:t>
      </w:r>
      <w:r w:rsidR="00401B33">
        <w:rPr>
          <w:sz w:val="20"/>
          <w:szCs w:val="20"/>
        </w:rPr>
        <w:t>600</w:t>
      </w:r>
      <w:r>
        <w:rPr>
          <w:sz w:val="20"/>
          <w:szCs w:val="20"/>
        </w:rPr>
        <w:t xml:space="preserve"> words and it should clearly state, the objective, results and the conclusion of the work.</w:t>
      </w:r>
      <w:r w:rsidRPr="00B169B2">
        <w:rPr>
          <w:lang w:val="en-GB"/>
        </w:rPr>
        <w:t xml:space="preserve"> </w:t>
      </w:r>
    </w:p>
    <w:p w14:paraId="2246E184" w14:textId="77777777" w:rsidR="00CE4228" w:rsidRDefault="00CE4228" w:rsidP="00CE4228">
      <w:pPr>
        <w:pStyle w:val="Heading2"/>
        <w:framePr w:hSpace="0" w:wrap="auto" w:vAnchor="margin" w:hAnchor="text" w:yAlign="inline"/>
        <w:rPr>
          <w:b w:val="0"/>
          <w:bCs w:val="0"/>
        </w:rPr>
      </w:pPr>
      <w:r>
        <w:t>Keywords:</w:t>
      </w:r>
      <w:r>
        <w:rPr>
          <w:b w:val="0"/>
          <w:bCs w:val="0"/>
        </w:rPr>
        <w:t xml:space="preserve"> a maximum of five keywords</w:t>
      </w:r>
    </w:p>
    <w:p w14:paraId="7EC64F28" w14:textId="77777777" w:rsidR="00DC7B29" w:rsidRPr="00CE4228" w:rsidRDefault="00DC7B29" w:rsidP="00CE4228"/>
    <w:sectPr w:rsidR="00DC7B29" w:rsidRPr="00CE4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53D" w14:textId="77777777" w:rsidR="004857DB" w:rsidRDefault="004857DB" w:rsidP="00982487">
      <w:r>
        <w:separator/>
      </w:r>
    </w:p>
  </w:endnote>
  <w:endnote w:type="continuationSeparator" w:id="0">
    <w:p w14:paraId="7B95E361" w14:textId="77777777" w:rsidR="004857DB" w:rsidRDefault="004857DB" w:rsidP="009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A999" w14:textId="77777777" w:rsidR="00982487" w:rsidRDefault="00982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0299" w14:textId="77777777" w:rsidR="007D26DA" w:rsidRPr="00CF1C9B" w:rsidRDefault="00597EB9" w:rsidP="00CF1C9B">
    <w:pPr>
      <w:pStyle w:val="Footer"/>
      <w:jc w:val="center"/>
      <w:rPr>
        <w:b/>
        <w:bCs/>
        <w:i/>
        <w:iCs/>
        <w:sz w:val="18"/>
        <w:szCs w:val="22"/>
      </w:rPr>
    </w:pPr>
    <w:r w:rsidRPr="00CF1C9B">
      <w:rPr>
        <w:b/>
        <w:bCs/>
        <w:i/>
        <w:iCs/>
        <w:sz w:val="18"/>
        <w:szCs w:val="22"/>
      </w:rPr>
      <w:t>Eleventh Fuel and Combustion Conference of Iran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9F5C" w14:textId="77777777" w:rsidR="007D26DA" w:rsidRPr="003E0449" w:rsidRDefault="00597EB9" w:rsidP="00652EA2">
    <w:pPr>
      <w:pStyle w:val="Footer"/>
      <w:jc w:val="center"/>
    </w:pPr>
    <w:r w:rsidRPr="00574A54">
      <w:rPr>
        <w:i/>
        <w:iCs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ABB4" w14:textId="77777777" w:rsidR="004857DB" w:rsidRDefault="004857DB" w:rsidP="00982487">
      <w:r>
        <w:separator/>
      </w:r>
    </w:p>
  </w:footnote>
  <w:footnote w:type="continuationSeparator" w:id="0">
    <w:p w14:paraId="4F8817B4" w14:textId="77777777" w:rsidR="004857DB" w:rsidRDefault="004857DB" w:rsidP="0098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1927" w14:textId="77777777" w:rsidR="00982487" w:rsidRDefault="00982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CE46" w14:textId="77777777" w:rsidR="00982487" w:rsidRPr="00DC1DFB" w:rsidRDefault="00982487" w:rsidP="00982487">
    <w:pPr>
      <w:pStyle w:val="Footer"/>
      <w:jc w:val="right"/>
      <w:rPr>
        <w:b/>
        <w:bCs/>
        <w:sz w:val="20"/>
        <w:szCs w:val="22"/>
      </w:rPr>
    </w:pPr>
    <w:r>
      <w:rPr>
        <w:b/>
        <w:bCs/>
        <w:sz w:val="18"/>
        <w:szCs w:val="22"/>
      </w:rPr>
      <w:t>E</w:t>
    </w:r>
    <w:r w:rsidRPr="00536159">
      <w:rPr>
        <w:b/>
        <w:bCs/>
        <w:sz w:val="18"/>
        <w:szCs w:val="22"/>
      </w:rPr>
      <w:t>leventh</w:t>
    </w:r>
    <w:r>
      <w:rPr>
        <w:b/>
        <w:bCs/>
        <w:sz w:val="18"/>
        <w:szCs w:val="22"/>
      </w:rPr>
      <w:t xml:space="preserve"> </w:t>
    </w:r>
    <w:r w:rsidRPr="00DC1DFB">
      <w:rPr>
        <w:b/>
        <w:bCs/>
        <w:sz w:val="18"/>
        <w:szCs w:val="22"/>
      </w:rPr>
      <w:t>Fuel and Combustion Conference of Iran</w:t>
    </w:r>
  </w:p>
  <w:p w14:paraId="17F03E21" w14:textId="77777777" w:rsidR="00982487" w:rsidRPr="00DC1DFB" w:rsidRDefault="00982487" w:rsidP="00982487">
    <w:pPr>
      <w:pStyle w:val="Header"/>
      <w:jc w:val="right"/>
      <w:rPr>
        <w:b/>
        <w:bCs/>
        <w:sz w:val="18"/>
        <w:szCs w:val="18"/>
      </w:rPr>
    </w:pPr>
    <w:r>
      <w:rPr>
        <w:rFonts w:cs="Times New Roman"/>
        <w:b/>
        <w:bCs/>
        <w:sz w:val="18"/>
        <w:szCs w:val="18"/>
      </w:rPr>
      <w:t>Oct</w:t>
    </w:r>
    <w:r w:rsidRPr="00DC1DFB">
      <w:rPr>
        <w:b/>
        <w:bCs/>
        <w:sz w:val="18"/>
        <w:szCs w:val="18"/>
      </w:rPr>
      <w:t xml:space="preserve">. </w:t>
    </w:r>
    <w:r>
      <w:rPr>
        <w:b/>
        <w:bCs/>
        <w:sz w:val="18"/>
        <w:szCs w:val="18"/>
      </w:rPr>
      <w:t>28</w:t>
    </w:r>
    <w:r w:rsidRPr="00DC1DFB">
      <w:rPr>
        <w:b/>
        <w:bCs/>
        <w:sz w:val="18"/>
        <w:szCs w:val="18"/>
      </w:rPr>
      <w:t xml:space="preserve"> - </w:t>
    </w:r>
    <w:r>
      <w:rPr>
        <w:b/>
        <w:bCs/>
        <w:sz w:val="18"/>
        <w:szCs w:val="18"/>
      </w:rPr>
      <w:t>30</w:t>
    </w:r>
    <w:r w:rsidRPr="00DC1DFB">
      <w:rPr>
        <w:b/>
        <w:bCs/>
        <w:sz w:val="18"/>
        <w:szCs w:val="18"/>
      </w:rPr>
      <w:t>, 202</w:t>
    </w:r>
    <w:r>
      <w:rPr>
        <w:rFonts w:hint="cs"/>
        <w:b/>
        <w:bCs/>
        <w:sz w:val="18"/>
        <w:szCs w:val="18"/>
        <w:rtl/>
      </w:rPr>
      <w:t>5</w:t>
    </w:r>
    <w:r w:rsidRPr="00DC1DFB">
      <w:rPr>
        <w:b/>
        <w:bCs/>
        <w:sz w:val="18"/>
        <w:szCs w:val="18"/>
      </w:rPr>
      <w:t xml:space="preserve">, </w:t>
    </w:r>
    <w:proofErr w:type="spellStart"/>
    <w:r w:rsidRPr="00ED4236">
      <w:rPr>
        <w:b/>
        <w:bCs/>
        <w:sz w:val="18"/>
        <w:szCs w:val="18"/>
      </w:rPr>
      <w:t>Amirkabir</w:t>
    </w:r>
    <w:proofErr w:type="spellEnd"/>
    <w:r w:rsidRPr="00ED4236">
      <w:rPr>
        <w:b/>
        <w:bCs/>
        <w:sz w:val="18"/>
        <w:szCs w:val="18"/>
      </w:rPr>
      <w:t xml:space="preserve"> University of Technology</w:t>
    </w:r>
    <w:r w:rsidRPr="00DC1DFB">
      <w:rPr>
        <w:b/>
        <w:bCs/>
        <w:sz w:val="18"/>
        <w:szCs w:val="18"/>
      </w:rPr>
      <w:t xml:space="preserve">, </w:t>
    </w:r>
    <w:r>
      <w:rPr>
        <w:b/>
        <w:bCs/>
        <w:sz w:val="18"/>
        <w:szCs w:val="18"/>
      </w:rPr>
      <w:t>Tehran</w:t>
    </w:r>
    <w:r w:rsidRPr="00DC1DFB">
      <w:rPr>
        <w:b/>
        <w:bCs/>
        <w:sz w:val="18"/>
        <w:szCs w:val="18"/>
      </w:rPr>
      <w:t>, Iran</w:t>
    </w:r>
  </w:p>
  <w:p w14:paraId="768C44A3" w14:textId="77777777" w:rsidR="00982487" w:rsidRPr="00DC1DFB" w:rsidRDefault="00982487" w:rsidP="00982487">
    <w:pPr>
      <w:pStyle w:val="Footer"/>
      <w:jc w:val="right"/>
      <w:rPr>
        <w:b/>
        <w:bCs/>
        <w:sz w:val="12"/>
        <w:szCs w:val="12"/>
        <w:rtl/>
      </w:rPr>
    </w:pPr>
    <w:r w:rsidRPr="00DC1DFB">
      <w:rPr>
        <w:b/>
        <w:bCs/>
        <w:sz w:val="18"/>
        <w:szCs w:val="18"/>
      </w:rPr>
      <w:t>FCCI-202</w:t>
    </w:r>
    <w:r>
      <w:rPr>
        <w:rFonts w:hint="cs"/>
        <w:b/>
        <w:bCs/>
        <w:sz w:val="18"/>
        <w:szCs w:val="18"/>
        <w:rtl/>
      </w:rPr>
      <w:t>5</w:t>
    </w:r>
    <w:r w:rsidRPr="00DC1DFB">
      <w:rPr>
        <w:b/>
        <w:bCs/>
        <w:sz w:val="18"/>
        <w:szCs w:val="18"/>
      </w:rPr>
      <w:t>-XXXX</w:t>
    </w:r>
  </w:p>
  <w:p w14:paraId="6931149E" w14:textId="77777777" w:rsidR="007D26DA" w:rsidRPr="00982487" w:rsidRDefault="004857DB" w:rsidP="00982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0862" w14:textId="77777777" w:rsidR="007D26DA" w:rsidRPr="00DC1DFB" w:rsidRDefault="00597EB9" w:rsidP="00536159">
    <w:pPr>
      <w:pStyle w:val="Footer"/>
      <w:jc w:val="right"/>
      <w:rPr>
        <w:b/>
        <w:bCs/>
        <w:sz w:val="20"/>
        <w:szCs w:val="22"/>
      </w:rPr>
    </w:pPr>
    <w:r>
      <w:rPr>
        <w:b/>
        <w:bCs/>
        <w:sz w:val="18"/>
        <w:szCs w:val="22"/>
      </w:rPr>
      <w:t>E</w:t>
    </w:r>
    <w:r w:rsidRPr="00536159">
      <w:rPr>
        <w:b/>
        <w:bCs/>
        <w:sz w:val="18"/>
        <w:szCs w:val="22"/>
      </w:rPr>
      <w:t>leventh</w:t>
    </w:r>
    <w:r>
      <w:rPr>
        <w:b/>
        <w:bCs/>
        <w:sz w:val="18"/>
        <w:szCs w:val="22"/>
      </w:rPr>
      <w:t xml:space="preserve"> </w:t>
    </w:r>
    <w:r w:rsidRPr="00DC1DFB">
      <w:rPr>
        <w:b/>
        <w:bCs/>
        <w:sz w:val="18"/>
        <w:szCs w:val="22"/>
      </w:rPr>
      <w:t>Fuel and Combustion Conference of Iran</w:t>
    </w:r>
  </w:p>
  <w:p w14:paraId="65666586" w14:textId="77777777" w:rsidR="007D26DA" w:rsidRPr="00DC1DFB" w:rsidRDefault="00597EB9" w:rsidP="00ED4236">
    <w:pPr>
      <w:pStyle w:val="Header"/>
      <w:jc w:val="right"/>
      <w:rPr>
        <w:b/>
        <w:bCs/>
        <w:sz w:val="18"/>
        <w:szCs w:val="18"/>
      </w:rPr>
    </w:pPr>
    <w:r>
      <w:rPr>
        <w:rFonts w:cs="Times New Roman"/>
        <w:b/>
        <w:bCs/>
        <w:sz w:val="18"/>
        <w:szCs w:val="18"/>
      </w:rPr>
      <w:t>Oct</w:t>
    </w:r>
    <w:r w:rsidRPr="00DC1DFB">
      <w:rPr>
        <w:b/>
        <w:bCs/>
        <w:sz w:val="18"/>
        <w:szCs w:val="18"/>
      </w:rPr>
      <w:t xml:space="preserve">. </w:t>
    </w:r>
    <w:r>
      <w:rPr>
        <w:b/>
        <w:bCs/>
        <w:sz w:val="18"/>
        <w:szCs w:val="18"/>
      </w:rPr>
      <w:t>28</w:t>
    </w:r>
    <w:r w:rsidRPr="00DC1DFB">
      <w:rPr>
        <w:b/>
        <w:bCs/>
        <w:sz w:val="18"/>
        <w:szCs w:val="18"/>
      </w:rPr>
      <w:t xml:space="preserve"> - </w:t>
    </w:r>
    <w:r>
      <w:rPr>
        <w:b/>
        <w:bCs/>
        <w:sz w:val="18"/>
        <w:szCs w:val="18"/>
      </w:rPr>
      <w:t>30</w:t>
    </w:r>
    <w:r w:rsidRPr="00DC1DFB">
      <w:rPr>
        <w:b/>
        <w:bCs/>
        <w:sz w:val="18"/>
        <w:szCs w:val="18"/>
      </w:rPr>
      <w:t>, 202</w:t>
    </w:r>
    <w:r>
      <w:rPr>
        <w:rFonts w:hint="cs"/>
        <w:b/>
        <w:bCs/>
        <w:sz w:val="18"/>
        <w:szCs w:val="18"/>
        <w:rtl/>
      </w:rPr>
      <w:t>5</w:t>
    </w:r>
    <w:r w:rsidRPr="00DC1DFB">
      <w:rPr>
        <w:b/>
        <w:bCs/>
        <w:sz w:val="18"/>
        <w:szCs w:val="18"/>
      </w:rPr>
      <w:t xml:space="preserve">, </w:t>
    </w:r>
    <w:proofErr w:type="spellStart"/>
    <w:r w:rsidRPr="00ED4236">
      <w:rPr>
        <w:b/>
        <w:bCs/>
        <w:sz w:val="18"/>
        <w:szCs w:val="18"/>
      </w:rPr>
      <w:t>Amirkabir</w:t>
    </w:r>
    <w:proofErr w:type="spellEnd"/>
    <w:r w:rsidRPr="00ED4236">
      <w:rPr>
        <w:b/>
        <w:bCs/>
        <w:sz w:val="18"/>
        <w:szCs w:val="18"/>
      </w:rPr>
      <w:t xml:space="preserve"> University of Technology</w:t>
    </w:r>
    <w:r w:rsidRPr="00DC1DFB">
      <w:rPr>
        <w:b/>
        <w:bCs/>
        <w:sz w:val="18"/>
        <w:szCs w:val="18"/>
      </w:rPr>
      <w:t xml:space="preserve">, </w:t>
    </w:r>
    <w:r>
      <w:rPr>
        <w:b/>
        <w:bCs/>
        <w:sz w:val="18"/>
        <w:szCs w:val="18"/>
      </w:rPr>
      <w:t>Tehran</w:t>
    </w:r>
    <w:r w:rsidRPr="00DC1DFB">
      <w:rPr>
        <w:b/>
        <w:bCs/>
        <w:sz w:val="18"/>
        <w:szCs w:val="18"/>
      </w:rPr>
      <w:t>, Iran</w:t>
    </w:r>
  </w:p>
  <w:p w14:paraId="2451C24A" w14:textId="77777777" w:rsidR="007D26DA" w:rsidRPr="00DC1DFB" w:rsidRDefault="00597EB9" w:rsidP="002F73E9">
    <w:pPr>
      <w:pStyle w:val="Footer"/>
      <w:jc w:val="right"/>
      <w:rPr>
        <w:b/>
        <w:bCs/>
        <w:sz w:val="12"/>
        <w:szCs w:val="12"/>
        <w:rtl/>
      </w:rPr>
    </w:pPr>
    <w:r w:rsidRPr="00DC1DFB">
      <w:rPr>
        <w:b/>
        <w:bCs/>
        <w:sz w:val="18"/>
        <w:szCs w:val="18"/>
      </w:rPr>
      <w:t>FCCI-202</w:t>
    </w:r>
    <w:r>
      <w:rPr>
        <w:rFonts w:hint="cs"/>
        <w:b/>
        <w:bCs/>
        <w:sz w:val="18"/>
        <w:szCs w:val="18"/>
        <w:rtl/>
      </w:rPr>
      <w:t>5</w:t>
    </w:r>
    <w:r w:rsidRPr="00DC1DFB">
      <w:rPr>
        <w:b/>
        <w:bCs/>
        <w:sz w:val="18"/>
        <w:szCs w:val="18"/>
      </w:rPr>
      <w:t>-XXXX</w:t>
    </w:r>
  </w:p>
  <w:p w14:paraId="6F9746FA" w14:textId="77777777" w:rsidR="007D26DA" w:rsidRPr="00DC1DFB" w:rsidRDefault="004857DB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61"/>
    <w:rsid w:val="00153B4E"/>
    <w:rsid w:val="002A3812"/>
    <w:rsid w:val="00401B33"/>
    <w:rsid w:val="004857DB"/>
    <w:rsid w:val="0049751A"/>
    <w:rsid w:val="004B0AE4"/>
    <w:rsid w:val="00547BA9"/>
    <w:rsid w:val="00597EB9"/>
    <w:rsid w:val="007A65DA"/>
    <w:rsid w:val="008A2D32"/>
    <w:rsid w:val="00970CEE"/>
    <w:rsid w:val="00982487"/>
    <w:rsid w:val="009D32AE"/>
    <w:rsid w:val="00BC5A61"/>
    <w:rsid w:val="00CE4228"/>
    <w:rsid w:val="00DC7B29"/>
    <w:rsid w:val="00F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CB6E"/>
  <w15:chartTrackingRefBased/>
  <w15:docId w15:val="{4E2A00BD-ADEB-433E-A212-C49C7E9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28"/>
    <w:pPr>
      <w:bidi/>
      <w:spacing w:after="0" w:line="240" w:lineRule="auto"/>
      <w:jc w:val="both"/>
    </w:pPr>
    <w:rPr>
      <w:rFonts w:ascii="Cambria" w:eastAsia="Times New Roman" w:hAnsi="Cambria" w:cs="Cambria"/>
      <w:kern w:val="0"/>
      <w:sz w:val="24"/>
      <w:szCs w:val="24"/>
      <w:lang w:bidi="fa-IR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E4228"/>
    <w:pPr>
      <w:keepNext/>
      <w:framePr w:hSpace="180" w:wrap="around" w:vAnchor="page" w:hAnchor="margin" w:y="2292"/>
      <w:bidi w:val="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4228"/>
    <w:rPr>
      <w:rFonts w:ascii="Cambria" w:eastAsia="Times New Roman" w:hAnsi="Cambria" w:cs="Cambria"/>
      <w:b/>
      <w:bCs/>
      <w:kern w:val="0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rsid w:val="00CE4228"/>
    <w:pPr>
      <w:tabs>
        <w:tab w:val="center" w:pos="4320"/>
        <w:tab w:val="right" w:pos="8640"/>
      </w:tabs>
      <w:bidi w:val="0"/>
    </w:pPr>
    <w:rPr>
      <w:lang w:bidi="ar-SA"/>
    </w:rPr>
  </w:style>
  <w:style w:type="character" w:customStyle="1" w:styleId="HeaderChar">
    <w:name w:val="Header Char"/>
    <w:basedOn w:val="DefaultParagraphFont"/>
    <w:link w:val="Header"/>
    <w:rsid w:val="00CE4228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CE4228"/>
    <w:pPr>
      <w:tabs>
        <w:tab w:val="center" w:pos="4320"/>
        <w:tab w:val="right" w:pos="8640"/>
      </w:tabs>
      <w:bidi w:val="0"/>
    </w:pPr>
    <w:rPr>
      <w:lang w:bidi="ar-SA"/>
    </w:rPr>
  </w:style>
  <w:style w:type="character" w:customStyle="1" w:styleId="FooterChar">
    <w:name w:val="Footer Char"/>
    <w:basedOn w:val="DefaultParagraphFont"/>
    <w:link w:val="Footer"/>
    <w:rsid w:val="00CE4228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bhrad karim</dc:creator>
  <cp:keywords/>
  <dc:description/>
  <cp:lastModifiedBy>bhrad karim</cp:lastModifiedBy>
  <cp:revision>4</cp:revision>
  <dcterms:created xsi:type="dcterms:W3CDTF">2025-05-18T08:15:00Z</dcterms:created>
  <dcterms:modified xsi:type="dcterms:W3CDTF">2025-05-18T12:49:00Z</dcterms:modified>
</cp:coreProperties>
</file>